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FB8" w14:textId="2D17BBB7" w:rsidR="005C4A1C" w:rsidRPr="005C4A1C" w:rsidRDefault="005C4A1C" w:rsidP="005C4A1C">
      <w:pPr>
        <w:jc w:val="center"/>
        <w:rPr>
          <w:rFonts w:cstheme="minorHAnsi"/>
          <w:b/>
          <w:bCs/>
        </w:rPr>
      </w:pPr>
      <w:r w:rsidRPr="005C4A1C">
        <w:rPr>
          <w:rFonts w:cstheme="minorHAnsi"/>
          <w:b/>
          <w:bCs/>
        </w:rPr>
        <w:t>Chapter 1 Study Session</w:t>
      </w:r>
    </w:p>
    <w:p w14:paraId="5FFB5412" w14:textId="005651E9" w:rsidR="005C4A1C" w:rsidRPr="004A4DEB" w:rsidRDefault="005C4A1C" w:rsidP="004A4DEB">
      <w:pPr>
        <w:pStyle w:val="ListParagraph"/>
        <w:numPr>
          <w:ilvl w:val="0"/>
          <w:numId w:val="4"/>
        </w:numPr>
        <w:rPr>
          <w:rFonts w:cstheme="minorHAnsi"/>
          <w:color w:val="4A4A4A"/>
          <w:shd w:val="clear" w:color="auto" w:fill="FFFFFF"/>
        </w:rPr>
      </w:pPr>
      <w:r w:rsidRPr="004A4DEB">
        <w:rPr>
          <w:rFonts w:cstheme="minorHAnsi"/>
          <w:color w:val="4A4A4A"/>
          <w:shd w:val="clear" w:color="auto" w:fill="FFFFFF"/>
        </w:rPr>
        <w:t xml:space="preserve">What is a foodborne illness and </w:t>
      </w:r>
      <w:r w:rsidR="00733C13" w:rsidRPr="004A4DEB">
        <w:rPr>
          <w:rFonts w:cstheme="minorHAnsi"/>
          <w:color w:val="4A4A4A"/>
          <w:shd w:val="clear" w:color="auto" w:fill="FFFFFF"/>
        </w:rPr>
        <w:t>w</w:t>
      </w:r>
      <w:r w:rsidRPr="004A4DEB">
        <w:rPr>
          <w:rFonts w:cstheme="minorHAnsi"/>
          <w:color w:val="4A4A4A"/>
          <w:shd w:val="clear" w:color="auto" w:fill="FFFFFF"/>
        </w:rPr>
        <w:t>hat is a foodborne illness outbreak?</w:t>
      </w:r>
    </w:p>
    <w:p w14:paraId="54EAB604" w14:textId="72861D1F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1E18283F" w14:textId="77777777" w:rsidR="009208A4" w:rsidRDefault="009208A4">
      <w:pPr>
        <w:rPr>
          <w:rFonts w:cstheme="minorHAnsi"/>
          <w:color w:val="4A4A4A"/>
          <w:shd w:val="clear" w:color="auto" w:fill="FFFFFF"/>
        </w:rPr>
      </w:pPr>
    </w:p>
    <w:p w14:paraId="65B373E3" w14:textId="4A630FB6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555E8F5C" w14:textId="77777777" w:rsidR="00897AAB" w:rsidRDefault="00897AAB">
      <w:pPr>
        <w:rPr>
          <w:rFonts w:cstheme="minorHAnsi"/>
          <w:color w:val="4A4A4A"/>
          <w:shd w:val="clear" w:color="auto" w:fill="FFFFFF"/>
        </w:rPr>
      </w:pPr>
    </w:p>
    <w:p w14:paraId="1033AC7C" w14:textId="1E9D3341" w:rsidR="005C4A1C" w:rsidRPr="004A4DEB" w:rsidRDefault="005C4A1C" w:rsidP="004A4DEB">
      <w:pPr>
        <w:pStyle w:val="ListParagraph"/>
        <w:numPr>
          <w:ilvl w:val="0"/>
          <w:numId w:val="4"/>
        </w:numPr>
        <w:rPr>
          <w:rFonts w:cstheme="minorHAnsi"/>
          <w:color w:val="4A4A4A"/>
          <w:shd w:val="clear" w:color="auto" w:fill="FFFFFF"/>
        </w:rPr>
      </w:pPr>
      <w:r w:rsidRPr="004A4DEB">
        <w:rPr>
          <w:rFonts w:cstheme="minorHAnsi"/>
          <w:color w:val="4A4A4A"/>
          <w:shd w:val="clear" w:color="auto" w:fill="FFFFFF"/>
        </w:rPr>
        <w:t>What are TCS and ready-to-eat food?</w:t>
      </w:r>
    </w:p>
    <w:p w14:paraId="4B7D08B5" w14:textId="1FCCC7A3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0E138E63" w14:textId="77777777" w:rsidR="009208A4" w:rsidRDefault="009208A4">
      <w:pPr>
        <w:rPr>
          <w:rFonts w:cstheme="minorHAnsi"/>
          <w:color w:val="4A4A4A"/>
          <w:shd w:val="clear" w:color="auto" w:fill="FFFFFF"/>
        </w:rPr>
      </w:pPr>
    </w:p>
    <w:p w14:paraId="16D63C5D" w14:textId="2FF9EAED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21B6517A" w14:textId="77777777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7330FBB5" w14:textId="6AD6C907" w:rsidR="005C4A1C" w:rsidRPr="004A4DEB" w:rsidRDefault="005C4A1C" w:rsidP="004A4DEB">
      <w:pPr>
        <w:pStyle w:val="ListParagraph"/>
        <w:numPr>
          <w:ilvl w:val="0"/>
          <w:numId w:val="4"/>
        </w:numPr>
        <w:rPr>
          <w:rFonts w:cstheme="minorHAnsi"/>
          <w:color w:val="4A4A4A"/>
          <w:shd w:val="clear" w:color="auto" w:fill="FFFFFF"/>
        </w:rPr>
      </w:pPr>
      <w:r w:rsidRPr="004A4DEB">
        <w:rPr>
          <w:rFonts w:cstheme="minorHAnsi"/>
          <w:color w:val="4A4A4A"/>
          <w:shd w:val="clear" w:color="auto" w:fill="FFFFFF"/>
        </w:rPr>
        <w:t xml:space="preserve"> What are the five risk factors for foodborne illness?</w:t>
      </w:r>
    </w:p>
    <w:p w14:paraId="4C1D4A72" w14:textId="77777777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437FFA22" w14:textId="77777777" w:rsidR="005C4A1C" w:rsidRDefault="005C4A1C">
      <w:pPr>
        <w:rPr>
          <w:rFonts w:cstheme="minorHAnsi"/>
          <w:color w:val="4A4A4A"/>
        </w:rPr>
      </w:pPr>
    </w:p>
    <w:p w14:paraId="4B3449A4" w14:textId="77777777" w:rsidR="005C4A1C" w:rsidRDefault="005C4A1C">
      <w:pPr>
        <w:rPr>
          <w:rFonts w:cstheme="minorHAnsi"/>
          <w:color w:val="4A4A4A"/>
        </w:rPr>
      </w:pPr>
    </w:p>
    <w:p w14:paraId="14F1D889" w14:textId="77777777" w:rsidR="004A4DEB" w:rsidRDefault="004A4DEB">
      <w:pPr>
        <w:rPr>
          <w:rFonts w:cstheme="minorHAnsi"/>
          <w:color w:val="4A4A4A"/>
        </w:rPr>
      </w:pPr>
    </w:p>
    <w:p w14:paraId="692CBF94" w14:textId="4E98ABF0" w:rsidR="005C4A1C" w:rsidRDefault="004A4DEB" w:rsidP="009208A4">
      <w:pPr>
        <w:ind w:firstLine="360"/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color w:val="4A4A4A"/>
          <w:shd w:val="clear" w:color="auto" w:fill="FFFFFF"/>
        </w:rPr>
        <w:t xml:space="preserve">4. </w:t>
      </w:r>
      <w:r w:rsidR="005C4A1C" w:rsidRPr="005C4A1C">
        <w:rPr>
          <w:rFonts w:cstheme="minorHAnsi"/>
          <w:color w:val="4A4A4A"/>
          <w:shd w:val="clear" w:color="auto" w:fill="FFFFFF"/>
        </w:rPr>
        <w:t>Which populations have a higher risk for foodborne illness?</w:t>
      </w:r>
    </w:p>
    <w:p w14:paraId="1CDFCE79" w14:textId="4ADD4343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256A4D50" w14:textId="57B856CC" w:rsidR="00B10FE4" w:rsidRDefault="00B10FE4">
      <w:pPr>
        <w:rPr>
          <w:rFonts w:cstheme="minorHAnsi"/>
          <w:color w:val="4A4A4A"/>
          <w:shd w:val="clear" w:color="auto" w:fill="FFFFFF"/>
        </w:rPr>
      </w:pPr>
    </w:p>
    <w:p w14:paraId="55E6AE4B" w14:textId="77777777" w:rsidR="009208A4" w:rsidRDefault="009208A4">
      <w:pPr>
        <w:rPr>
          <w:rFonts w:cstheme="minorHAnsi"/>
          <w:color w:val="4A4A4A"/>
          <w:shd w:val="clear" w:color="auto" w:fill="FFFFFF"/>
        </w:rPr>
      </w:pPr>
    </w:p>
    <w:p w14:paraId="079ACA81" w14:textId="251DEDF5" w:rsidR="005C4A1C" w:rsidRPr="004A4DEB" w:rsidRDefault="005C4A1C" w:rsidP="004A4DEB">
      <w:pPr>
        <w:pStyle w:val="ListParagraph"/>
        <w:numPr>
          <w:ilvl w:val="0"/>
          <w:numId w:val="5"/>
        </w:numPr>
        <w:rPr>
          <w:rFonts w:cstheme="minorHAnsi"/>
          <w:color w:val="4A4A4A"/>
          <w:shd w:val="clear" w:color="auto" w:fill="FFFFFF"/>
        </w:rPr>
      </w:pPr>
      <w:r w:rsidRPr="004A4DEB">
        <w:rPr>
          <w:rFonts w:cstheme="minorHAnsi"/>
          <w:color w:val="4A4A4A"/>
          <w:shd w:val="clear" w:color="auto" w:fill="FFFFFF"/>
        </w:rPr>
        <w:t>How can you help to keep food safe in your operation?</w:t>
      </w:r>
    </w:p>
    <w:p w14:paraId="2E2CAB0B" w14:textId="304E8D97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093D896F" w14:textId="77777777" w:rsidR="004A4DEB" w:rsidRDefault="004A4DEB">
      <w:pPr>
        <w:rPr>
          <w:rFonts w:cstheme="minorHAnsi"/>
          <w:color w:val="4A4A4A"/>
          <w:shd w:val="clear" w:color="auto" w:fill="FFFFFF"/>
        </w:rPr>
      </w:pPr>
    </w:p>
    <w:p w14:paraId="24C5B014" w14:textId="4F00C881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6C18E383" w14:textId="77777777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50061D20" w14:textId="46BA67E8" w:rsidR="005C4A1C" w:rsidRPr="004A4DEB" w:rsidRDefault="005C4A1C" w:rsidP="004A4DEB">
      <w:pPr>
        <w:pStyle w:val="ListParagraph"/>
        <w:numPr>
          <w:ilvl w:val="0"/>
          <w:numId w:val="5"/>
        </w:numPr>
        <w:rPr>
          <w:rFonts w:cstheme="minorHAnsi"/>
          <w:color w:val="4A4A4A"/>
          <w:shd w:val="clear" w:color="auto" w:fill="FFFFFF"/>
        </w:rPr>
      </w:pPr>
      <w:r w:rsidRPr="004A4DEB">
        <w:rPr>
          <w:rFonts w:cstheme="minorHAnsi"/>
          <w:color w:val="4A4A4A"/>
          <w:shd w:val="clear" w:color="auto" w:fill="FFFFFF"/>
        </w:rPr>
        <w:t xml:space="preserve"> What are the roles of government agencies in keeping food safe?</w:t>
      </w:r>
    </w:p>
    <w:p w14:paraId="13D43B6B" w14:textId="4FF82427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7D8FD36A" w14:textId="11AE9541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7D5CC545" w14:textId="6B08D54F" w:rsidR="005C4A1C" w:rsidRDefault="005C4A1C">
      <w:pPr>
        <w:rPr>
          <w:rFonts w:cstheme="minorHAnsi"/>
          <w:color w:val="4A4A4A"/>
          <w:shd w:val="clear" w:color="auto" w:fill="FFFFFF"/>
        </w:rPr>
      </w:pPr>
    </w:p>
    <w:p w14:paraId="7DB094C9" w14:textId="7C331E39" w:rsidR="00A53DC7" w:rsidRDefault="00733C13" w:rsidP="00733C13">
      <w:pPr>
        <w:jc w:val="center"/>
        <w:rPr>
          <w:rFonts w:cstheme="minorHAnsi"/>
          <w:b/>
          <w:bCs/>
        </w:rPr>
      </w:pPr>
      <w:r w:rsidRPr="00733C13">
        <w:rPr>
          <w:rFonts w:cstheme="minorHAnsi"/>
          <w:b/>
          <w:bCs/>
        </w:rPr>
        <w:t>Chapter 2 Study Session</w:t>
      </w:r>
    </w:p>
    <w:p w14:paraId="501B727B" w14:textId="61C50FAF" w:rsidR="00733C13" w:rsidRDefault="00733C13" w:rsidP="00733C1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What are biological, chemical, and physical contaminants and how can you prevent food from being contaminated by them?</w:t>
      </w:r>
    </w:p>
    <w:p w14:paraId="5FF78B6F" w14:textId="2BB592F3" w:rsidR="00733C13" w:rsidRDefault="00733C13" w:rsidP="00733C13">
      <w:pPr>
        <w:rPr>
          <w:rFonts w:cstheme="minorHAnsi"/>
        </w:rPr>
      </w:pPr>
    </w:p>
    <w:p w14:paraId="42DD8E8D" w14:textId="77777777" w:rsidR="00733C13" w:rsidRDefault="00733C13" w:rsidP="00733C13">
      <w:pPr>
        <w:rPr>
          <w:rFonts w:cstheme="minorHAnsi"/>
        </w:rPr>
      </w:pPr>
    </w:p>
    <w:p w14:paraId="2C11FB8E" w14:textId="77777777" w:rsidR="0048032B" w:rsidRDefault="0048032B" w:rsidP="00733C13">
      <w:pPr>
        <w:rPr>
          <w:rFonts w:cstheme="minorHAnsi"/>
        </w:rPr>
      </w:pPr>
    </w:p>
    <w:p w14:paraId="6FD32BF2" w14:textId="41351275" w:rsidR="00733C13" w:rsidRDefault="00733C13" w:rsidP="00733C13">
      <w:pPr>
        <w:rPr>
          <w:rFonts w:cstheme="minorHAnsi"/>
        </w:rPr>
      </w:pPr>
      <w:r>
        <w:rPr>
          <w:rFonts w:cstheme="minorHAnsi"/>
        </w:rPr>
        <w:br/>
      </w:r>
    </w:p>
    <w:p w14:paraId="38AA83D7" w14:textId="0C08A9A8" w:rsidR="00733C13" w:rsidRDefault="00733C13" w:rsidP="00733C1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How can the deliberate contamination of food be prevented?</w:t>
      </w:r>
    </w:p>
    <w:p w14:paraId="43615B16" w14:textId="782116B8" w:rsidR="00733C13" w:rsidRDefault="00733C13" w:rsidP="00733C13">
      <w:pPr>
        <w:rPr>
          <w:rFonts w:cstheme="minorHAnsi"/>
        </w:rPr>
      </w:pPr>
    </w:p>
    <w:p w14:paraId="2871855C" w14:textId="12BEEC48" w:rsidR="00733C13" w:rsidRDefault="00733C13" w:rsidP="00733C13">
      <w:pPr>
        <w:rPr>
          <w:rFonts w:cstheme="minorHAnsi"/>
        </w:rPr>
      </w:pPr>
    </w:p>
    <w:p w14:paraId="417B52A9" w14:textId="74CA70E7" w:rsidR="00733C13" w:rsidRDefault="00733C13" w:rsidP="00733C13">
      <w:pPr>
        <w:rPr>
          <w:rFonts w:cstheme="minorHAnsi"/>
        </w:rPr>
      </w:pPr>
    </w:p>
    <w:p w14:paraId="155A3878" w14:textId="77777777" w:rsidR="0048032B" w:rsidRDefault="0048032B" w:rsidP="00733C13">
      <w:pPr>
        <w:rPr>
          <w:rFonts w:cstheme="minorHAnsi"/>
        </w:rPr>
      </w:pPr>
    </w:p>
    <w:p w14:paraId="0786DA22" w14:textId="77777777" w:rsidR="00733C13" w:rsidRDefault="00733C13" w:rsidP="00733C13">
      <w:pPr>
        <w:rPr>
          <w:rFonts w:cstheme="minorHAnsi"/>
        </w:rPr>
      </w:pPr>
    </w:p>
    <w:p w14:paraId="3023A439" w14:textId="42DFDACD" w:rsidR="00733C13" w:rsidRDefault="00733C13" w:rsidP="00733C1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What is the correct response to a foodborne-illness outbreak?</w:t>
      </w:r>
    </w:p>
    <w:p w14:paraId="20D9B0FB" w14:textId="32594289" w:rsidR="00733C13" w:rsidRDefault="00733C13" w:rsidP="00733C13">
      <w:pPr>
        <w:rPr>
          <w:rFonts w:cstheme="minorHAnsi"/>
        </w:rPr>
      </w:pPr>
    </w:p>
    <w:p w14:paraId="255A42BC" w14:textId="77777777" w:rsidR="00733C13" w:rsidRDefault="00733C13" w:rsidP="00733C13">
      <w:pPr>
        <w:rPr>
          <w:rFonts w:cstheme="minorHAnsi"/>
        </w:rPr>
      </w:pPr>
    </w:p>
    <w:p w14:paraId="1195B1E3" w14:textId="6BA9AFFA" w:rsidR="00733C13" w:rsidRDefault="00733C13" w:rsidP="00733C13">
      <w:pPr>
        <w:rPr>
          <w:rFonts w:cstheme="minorHAnsi"/>
        </w:rPr>
      </w:pPr>
    </w:p>
    <w:p w14:paraId="67D0EE26" w14:textId="41D82D4E" w:rsidR="00733C13" w:rsidRDefault="00733C13" w:rsidP="00733C13">
      <w:pPr>
        <w:rPr>
          <w:rFonts w:cstheme="minorHAnsi"/>
        </w:rPr>
      </w:pPr>
    </w:p>
    <w:p w14:paraId="1D4ED83D" w14:textId="77777777" w:rsidR="0048032B" w:rsidRDefault="0048032B" w:rsidP="00733C13">
      <w:pPr>
        <w:rPr>
          <w:rFonts w:cstheme="minorHAnsi"/>
        </w:rPr>
      </w:pPr>
    </w:p>
    <w:p w14:paraId="4B351DFA" w14:textId="4C837EF1" w:rsidR="00733C13" w:rsidRPr="00733C13" w:rsidRDefault="00733C13" w:rsidP="00733C1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What are the most common food allergens and how can you prevent exposure to food allergens? </w:t>
      </w:r>
    </w:p>
    <w:p w14:paraId="15F71334" w14:textId="77777777" w:rsidR="00A53DC7" w:rsidRDefault="00A53DC7" w:rsidP="00A53DC7">
      <w:pPr>
        <w:rPr>
          <w:rFonts w:cstheme="minorHAnsi"/>
        </w:rPr>
      </w:pPr>
    </w:p>
    <w:p w14:paraId="1ECD25E6" w14:textId="2324AB72" w:rsidR="00A53DC7" w:rsidRPr="00733C13" w:rsidRDefault="00A53DC7" w:rsidP="00733C13">
      <w:pPr>
        <w:rPr>
          <w:rFonts w:cstheme="minorHAnsi"/>
        </w:rPr>
      </w:pPr>
    </w:p>
    <w:sectPr w:rsidR="00A53DC7" w:rsidRPr="00733C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93F6" w14:textId="77777777" w:rsidR="00A05200" w:rsidRDefault="00A05200" w:rsidP="00A05200">
      <w:pPr>
        <w:spacing w:after="0" w:line="240" w:lineRule="auto"/>
      </w:pPr>
      <w:r>
        <w:separator/>
      </w:r>
    </w:p>
  </w:endnote>
  <w:endnote w:type="continuationSeparator" w:id="0">
    <w:p w14:paraId="701E9D79" w14:textId="77777777" w:rsidR="00A05200" w:rsidRDefault="00A05200" w:rsidP="00A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829B" w14:textId="373789CB" w:rsidR="00A05200" w:rsidRPr="00A05200" w:rsidRDefault="00A05200">
    <w:pPr>
      <w:pStyle w:val="Footer"/>
      <w:rPr>
        <w:sz w:val="18"/>
        <w:szCs w:val="18"/>
      </w:rPr>
    </w:pPr>
    <w:r w:rsidRPr="00A05200">
      <w:rPr>
        <w:rStyle w:val="ui-provider"/>
        <w:sz w:val="18"/>
        <w:szCs w:val="18"/>
      </w:rPr>
      <w:t>D</w:t>
    </w:r>
    <w:r w:rsidRPr="00A05200">
      <w:rPr>
        <w:rStyle w:val="ui-provider"/>
        <w:sz w:val="18"/>
        <w:szCs w:val="18"/>
      </w:rPr>
      <w:t>isclaimer:  This Serve Safe resource is not endorsed by the National Restaurant Association.  It has been created as a resource for use by the WY SNA membership</w:t>
    </w:r>
    <w:r>
      <w:rPr>
        <w:rStyle w:val="ui-provider"/>
        <w:sz w:val="18"/>
        <w:szCs w:val="18"/>
      </w:rPr>
      <w:t>.</w:t>
    </w:r>
  </w:p>
  <w:p w14:paraId="2FBC96C5" w14:textId="77777777" w:rsidR="00A05200" w:rsidRDefault="00A052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F4B8" w14:textId="77777777" w:rsidR="00A05200" w:rsidRDefault="00A05200" w:rsidP="00A05200">
      <w:pPr>
        <w:spacing w:after="0" w:line="240" w:lineRule="auto"/>
      </w:pPr>
      <w:r>
        <w:separator/>
      </w:r>
    </w:p>
  </w:footnote>
  <w:footnote w:type="continuationSeparator" w:id="0">
    <w:p w14:paraId="4486C4A4" w14:textId="77777777" w:rsidR="00A05200" w:rsidRDefault="00A05200" w:rsidP="00A0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C30"/>
    <w:multiLevelType w:val="hybridMultilevel"/>
    <w:tmpl w:val="3CC6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1BB"/>
    <w:multiLevelType w:val="hybridMultilevel"/>
    <w:tmpl w:val="BD169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7F16"/>
    <w:multiLevelType w:val="hybridMultilevel"/>
    <w:tmpl w:val="7BD897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06E30"/>
    <w:multiLevelType w:val="hybridMultilevel"/>
    <w:tmpl w:val="C628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326B"/>
    <w:multiLevelType w:val="hybridMultilevel"/>
    <w:tmpl w:val="F90E587A"/>
    <w:lvl w:ilvl="0" w:tplc="3BCC5D84">
      <w:start w:val="1"/>
      <w:numFmt w:val="decimal"/>
      <w:lvlText w:val="%1."/>
      <w:lvlJc w:val="left"/>
      <w:pPr>
        <w:ind w:left="720" w:hanging="360"/>
      </w:pPr>
      <w:rPr>
        <w:rFonts w:hint="default"/>
        <w:color w:val="4A4A4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88074">
    <w:abstractNumId w:val="4"/>
  </w:num>
  <w:num w:numId="2" w16cid:durableId="1542791459">
    <w:abstractNumId w:val="3"/>
  </w:num>
  <w:num w:numId="3" w16cid:durableId="906916405">
    <w:abstractNumId w:val="0"/>
  </w:num>
  <w:num w:numId="4" w16cid:durableId="1391922398">
    <w:abstractNumId w:val="1"/>
  </w:num>
  <w:num w:numId="5" w16cid:durableId="1307783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1C"/>
    <w:rsid w:val="001D4F75"/>
    <w:rsid w:val="00303CB0"/>
    <w:rsid w:val="0048032B"/>
    <w:rsid w:val="004A4DEB"/>
    <w:rsid w:val="005C4A1C"/>
    <w:rsid w:val="00733C13"/>
    <w:rsid w:val="0078364B"/>
    <w:rsid w:val="00897AAB"/>
    <w:rsid w:val="009208A4"/>
    <w:rsid w:val="00A05200"/>
    <w:rsid w:val="00A53DC7"/>
    <w:rsid w:val="00AF0122"/>
    <w:rsid w:val="00B10FE4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1F87"/>
  <w15:chartTrackingRefBased/>
  <w15:docId w15:val="{281C3939-2E04-4993-9441-3A82D50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00"/>
  </w:style>
  <w:style w:type="paragraph" w:styleId="Footer">
    <w:name w:val="footer"/>
    <w:basedOn w:val="Normal"/>
    <w:link w:val="Foot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00"/>
  </w:style>
  <w:style w:type="character" w:customStyle="1" w:styleId="ui-provider">
    <w:name w:val="ui-provider"/>
    <w:basedOn w:val="DefaultParagraphFont"/>
    <w:rsid w:val="00A0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9</cp:revision>
  <cp:lastPrinted>2022-10-24T16:37:00Z</cp:lastPrinted>
  <dcterms:created xsi:type="dcterms:W3CDTF">2022-10-24T01:38:00Z</dcterms:created>
  <dcterms:modified xsi:type="dcterms:W3CDTF">2024-03-26T18:58:00Z</dcterms:modified>
</cp:coreProperties>
</file>